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17" w:rsidRDefault="00600817" w:rsidP="00600817">
      <w:pPr>
        <w:outlineLvl w:val="0"/>
        <w:rPr>
          <w:lang w:eastAsia="de-DE"/>
        </w:rPr>
      </w:pPr>
      <w:r>
        <w:rPr>
          <w:b/>
          <w:bCs/>
          <w:lang w:eastAsia="de-DE"/>
        </w:rPr>
        <w:t>Betreff:</w:t>
      </w:r>
      <w:r>
        <w:rPr>
          <w:lang w:eastAsia="de-DE"/>
        </w:rPr>
        <w:t xml:space="preserve"> Anfrage Hauswartdienstleistungen Berlin Rheinstr. 31 Sub.-Termin: 04.03.2020</w:t>
      </w:r>
    </w:p>
    <w:p w:rsidR="00600817" w:rsidRDefault="00600817" w:rsidP="00600817"/>
    <w:p w:rsidR="00600817" w:rsidRDefault="00600817" w:rsidP="00600817">
      <w:pPr>
        <w:rPr>
          <w:rFonts w:ascii="Arial" w:hAnsi="Arial" w:cs="Arial"/>
        </w:rPr>
      </w:pPr>
      <w:r>
        <w:rPr>
          <w:rFonts w:ascii="Arial" w:hAnsi="Arial" w:cs="Arial"/>
        </w:rPr>
        <w:t>Sehr geehrte Damen und Herren,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die COVIVIO Immobilien Gruppe, eines der führenden Wohnungsunternehmen in Deutschland, ist ein modernes, zuverlässiges und</w:t>
      </w:r>
    </w:p>
    <w:p w:rsidR="00600817" w:rsidRDefault="00600817" w:rsidP="00600817">
      <w:pPr>
        <w:rPr>
          <w:rFonts w:ascii="Arial" w:hAnsi="Arial" w:cs="Arial"/>
        </w:rPr>
      </w:pPr>
      <w:r>
        <w:rPr>
          <w:rFonts w:ascii="Arial" w:hAnsi="Arial" w:cs="Arial"/>
        </w:rPr>
        <w:t>kundenorientiertes Immobilienunternehmen, welches einen Bestand von rund 47.000 Wohnungen den Großräumen Rhein-Ruhr</w:t>
      </w:r>
    </w:p>
    <w:p w:rsidR="00600817" w:rsidRDefault="00600817" w:rsidP="00600817">
      <w:pPr>
        <w:rPr>
          <w:rFonts w:ascii="Arial" w:hAnsi="Arial" w:cs="Arial"/>
        </w:rPr>
      </w:pPr>
      <w:r>
        <w:rPr>
          <w:rFonts w:ascii="Arial" w:hAnsi="Arial" w:cs="Arial"/>
        </w:rPr>
        <w:t>Berlin, Hamburg, Dresden und Leipzig bewirtschaftet.</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Derzeit haben wir Bedarf an unterschiedlichsten Bauleistungen, für die wir leistungsstarke Partner und Handwerksbetriebe suchen.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 xml:space="preserve">Wir bitten Sie, für die unten beschriebenen Leistungen, um Einsendung eines für uns kostenlosen und unverbindlichen Angebotes auf </w:t>
      </w:r>
    </w:p>
    <w:p w:rsidR="00600817" w:rsidRDefault="00600817" w:rsidP="00600817">
      <w:pPr>
        <w:rPr>
          <w:rFonts w:ascii="Arial" w:hAnsi="Arial" w:cs="Arial"/>
        </w:rPr>
      </w:pPr>
      <w:r>
        <w:rPr>
          <w:rFonts w:ascii="Arial" w:hAnsi="Arial" w:cs="Arial"/>
        </w:rPr>
        <w:t>der Grundlage der Ihnen bekannten Vertragsbedingungen und gegebenenfalls zusätzlichen technischen Vorschriften.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 xml:space="preserve">Das Angebot ist uns bis spätestens zum </w:t>
      </w:r>
      <w:r>
        <w:rPr>
          <w:rFonts w:ascii="Arial" w:hAnsi="Arial" w:cs="Arial"/>
          <w:b/>
          <w:bCs/>
        </w:rPr>
        <w:t xml:space="preserve">04.03.2020 </w:t>
      </w:r>
      <w:r>
        <w:rPr>
          <w:rFonts w:ascii="Arial" w:hAnsi="Arial" w:cs="Arial"/>
        </w:rPr>
        <w:t>zu übermitteln.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Wir behalten uns vor, verspätet eintreffende Angebote nicht zu berücksichtigen.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Die Hauswartdienstleistungen sollen voraussichtlich zum 01.07.2020 vergeben werden.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Bei Rückfragen wenden Sie sich bitte an die zuständige Objektbetreuerin Frau Schüler Telefon</w:t>
      </w:r>
      <w:r>
        <w:t xml:space="preserve"> </w:t>
      </w:r>
      <w:r>
        <w:rPr>
          <w:rFonts w:ascii="Arial" w:hAnsi="Arial" w:cs="Arial"/>
        </w:rPr>
        <w:t xml:space="preserve">0049 30 221821 743, E-Mail </w:t>
      </w:r>
      <w:hyperlink r:id="rId4" w:history="1">
        <w:r>
          <w:rPr>
            <w:rStyle w:val="Hyperlink"/>
            <w:rFonts w:ascii="Arial" w:hAnsi="Arial" w:cs="Arial"/>
          </w:rPr>
          <w:t>Henrike.Schueler@covivio.immo</w:t>
        </w:r>
      </w:hyperlink>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Die Angebotspreise sind getrennt nach Betriebskosten (Hauswart BKO, Innenreinigung, Gartenpflege) und Hauswart Instandhaltung auf Ebene des Gebäudes anzugeben. (Nutzen Sie bitte hierzu das beigefügte Angebotsblatt).</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Die Preise sind als Pauschale, monatlich netto anzugeben.</w:t>
      </w:r>
    </w:p>
    <w:p w:rsidR="00600817" w:rsidRDefault="00600817" w:rsidP="00600817">
      <w:pPr>
        <w:rPr>
          <w:rFonts w:ascii="Arial" w:hAnsi="Arial" w:cs="Arial"/>
        </w:rPr>
      </w:pPr>
    </w:p>
    <w:p w:rsidR="00600817" w:rsidRDefault="00600817" w:rsidP="00600817">
      <w:pPr>
        <w:rPr>
          <w:rFonts w:ascii="Arial" w:hAnsi="Arial" w:cs="Arial"/>
        </w:rPr>
      </w:pPr>
      <w:r>
        <w:rPr>
          <w:rFonts w:ascii="Arial" w:hAnsi="Arial" w:cs="Arial"/>
        </w:rPr>
        <w:t>Die Objekte sind für die Angebotserstellung zwingend zu begehen.</w:t>
      </w:r>
    </w:p>
    <w:p w:rsidR="00600817" w:rsidRDefault="00600817" w:rsidP="00600817">
      <w:pPr>
        <w:rPr>
          <w:rFonts w:ascii="Arial" w:hAnsi="Arial" w:cs="Arial"/>
        </w:rPr>
      </w:pPr>
    </w:p>
    <w:p w:rsidR="00600817" w:rsidRDefault="00600817" w:rsidP="00600817">
      <w:r>
        <w:rPr>
          <w:rFonts w:ascii="Arial" w:hAnsi="Arial" w:cs="Arial"/>
        </w:rPr>
        <w:t>Hinweis: W</w:t>
      </w:r>
      <w:r>
        <w:t xml:space="preserve">ir haben 1 Vorderhaus mit Zugang zum 1. Innenhof sowie einen Tordurchgang zum 1. Innenhof und Hinterhaus. Durch den Keller des Hinterhauses kommt man auf den 2. Hinterhof. Beide Aufgänge sind unterkellert. Der Müllplatz (offen) befindet sich im 1. Innenhof. Wir haben Grünanlagen im 1. und 2. Hof. </w:t>
      </w:r>
    </w:p>
    <w:p w:rsidR="00600817" w:rsidRDefault="00600817" w:rsidP="00600817"/>
    <w:p w:rsidR="00600817" w:rsidRDefault="00600817" w:rsidP="00600817">
      <w:r>
        <w:t>Hausreinigung 2 Aufgänge plus Tordurchgang</w:t>
      </w:r>
    </w:p>
    <w:p w:rsidR="00600817" w:rsidRDefault="00600817" w:rsidP="00600817">
      <w:r>
        <w:t>Gartenpflege 2 Höfe</w:t>
      </w:r>
    </w:p>
    <w:p w:rsidR="00600817" w:rsidRDefault="00600817" w:rsidP="00600817"/>
    <w:p w:rsidR="00600817" w:rsidRDefault="00600817" w:rsidP="00600817">
      <w:pPr>
        <w:rPr>
          <w:rFonts w:ascii="Arial" w:hAnsi="Arial" w:cs="Arial"/>
        </w:rPr>
      </w:pPr>
      <w:r>
        <w:rPr>
          <w:rFonts w:ascii="Arial" w:hAnsi="Arial" w:cs="Arial"/>
        </w:rPr>
        <w:t>Wir freuen uns auf Ihr Angebot.</w:t>
      </w:r>
    </w:p>
    <w:p w:rsidR="00600817" w:rsidRDefault="00600817" w:rsidP="00600817">
      <w:pPr>
        <w:rPr>
          <w:rFonts w:ascii="Arial" w:hAnsi="Arial" w:cs="Arial"/>
          <w:sz w:val="24"/>
          <w:szCs w:val="24"/>
        </w:rPr>
      </w:pPr>
    </w:p>
    <w:p w:rsidR="00600817" w:rsidRDefault="00600817" w:rsidP="00600817">
      <w:pPr>
        <w:rPr>
          <w:rFonts w:ascii="Arial" w:hAnsi="Arial" w:cs="Arial"/>
          <w:sz w:val="24"/>
          <w:szCs w:val="24"/>
        </w:rPr>
      </w:pPr>
    </w:p>
    <w:p w:rsidR="00600817" w:rsidRDefault="00600817" w:rsidP="00600817">
      <w:pPr>
        <w:rPr>
          <w:rFonts w:ascii="Arial" w:hAnsi="Arial" w:cs="Arial"/>
          <w:lang w:eastAsia="de-DE"/>
        </w:rPr>
      </w:pPr>
      <w:r>
        <w:rPr>
          <w:rFonts w:ascii="Arial" w:hAnsi="Arial" w:cs="Arial"/>
          <w:lang w:eastAsia="de-DE"/>
        </w:rPr>
        <w:t>Mit freundlichen Grüßen</w:t>
      </w:r>
    </w:p>
    <w:p w:rsidR="00600817" w:rsidRDefault="00600817" w:rsidP="00600817">
      <w:pPr>
        <w:rPr>
          <w:lang w:eastAsia="de-DE"/>
        </w:rPr>
      </w:pPr>
    </w:p>
    <w:tbl>
      <w:tblPr>
        <w:tblW w:w="10417" w:type="dxa"/>
        <w:tblCellMar>
          <w:left w:w="0" w:type="dxa"/>
          <w:right w:w="0" w:type="dxa"/>
        </w:tblCellMar>
        <w:tblLook w:val="04A0" w:firstRow="1" w:lastRow="0" w:firstColumn="1" w:lastColumn="0" w:noHBand="0" w:noVBand="1"/>
      </w:tblPr>
      <w:tblGrid>
        <w:gridCol w:w="10417"/>
      </w:tblGrid>
      <w:tr w:rsidR="00600817" w:rsidTr="00600817">
        <w:tc>
          <w:tcPr>
            <w:tcW w:w="10417" w:type="dxa"/>
            <w:tcMar>
              <w:top w:w="0" w:type="dxa"/>
              <w:left w:w="108" w:type="dxa"/>
              <w:bottom w:w="0" w:type="dxa"/>
              <w:right w:w="108" w:type="dxa"/>
            </w:tcMar>
            <w:hideMark/>
          </w:tcPr>
          <w:p w:rsidR="00600817" w:rsidRDefault="00600817">
            <w:pPr>
              <w:spacing w:line="0" w:lineRule="atLeast"/>
              <w:rPr>
                <w:color w:val="1F497D"/>
                <w:sz w:val="18"/>
                <w:szCs w:val="18"/>
                <w:lang w:eastAsia="de-DE"/>
              </w:rPr>
            </w:pPr>
            <w:r>
              <w:rPr>
                <w:noProof/>
                <w:color w:val="1F497D"/>
                <w:sz w:val="18"/>
                <w:szCs w:val="18"/>
                <w:lang w:eastAsia="de-DE"/>
              </w:rPr>
              <w:drawing>
                <wp:inline distT="0" distB="0" distL="0" distR="0">
                  <wp:extent cx="373380" cy="594360"/>
                  <wp:effectExtent l="0" t="0" r="7620" b="0"/>
                  <wp:docPr id="2" name="Grafik 2" descr="cid:image001.jpg@01D5E0D7.6EF44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5E0D7.6EF443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380" cy="594360"/>
                          </a:xfrm>
                          <a:prstGeom prst="rect">
                            <a:avLst/>
                          </a:prstGeom>
                          <a:noFill/>
                          <a:ln>
                            <a:noFill/>
                          </a:ln>
                        </pic:spPr>
                      </pic:pic>
                    </a:graphicData>
                  </a:graphic>
                </wp:inline>
              </w:drawing>
            </w:r>
          </w:p>
        </w:tc>
      </w:tr>
      <w:tr w:rsidR="00600817" w:rsidTr="00600817">
        <w:tc>
          <w:tcPr>
            <w:tcW w:w="10417" w:type="dxa"/>
            <w:tcMar>
              <w:top w:w="0" w:type="dxa"/>
              <w:left w:w="108" w:type="dxa"/>
              <w:bottom w:w="0" w:type="dxa"/>
              <w:right w:w="108" w:type="dxa"/>
            </w:tcMar>
          </w:tcPr>
          <w:p w:rsidR="00600817" w:rsidRDefault="00600817">
            <w:pPr>
              <w:spacing w:line="0" w:lineRule="atLeast"/>
              <w:rPr>
                <w:rFonts w:ascii="Arial" w:hAnsi="Arial" w:cs="Arial"/>
                <w:b/>
                <w:bCs/>
                <w:color w:val="1F497D"/>
                <w:sz w:val="20"/>
                <w:szCs w:val="20"/>
                <w:lang w:eastAsia="de-DE"/>
              </w:rPr>
            </w:pPr>
          </w:p>
          <w:p w:rsidR="00600817" w:rsidRDefault="00600817">
            <w:pPr>
              <w:spacing w:line="0" w:lineRule="atLeast"/>
              <w:rPr>
                <w:rFonts w:ascii="Arial" w:hAnsi="Arial" w:cs="Arial"/>
                <w:b/>
                <w:bCs/>
                <w:color w:val="1F497D"/>
                <w:sz w:val="18"/>
                <w:szCs w:val="18"/>
                <w:lang w:eastAsia="de-DE"/>
              </w:rPr>
            </w:pPr>
            <w:r>
              <w:rPr>
                <w:rFonts w:ascii="Arial" w:hAnsi="Arial" w:cs="Arial"/>
                <w:b/>
                <w:bCs/>
                <w:color w:val="1F497D"/>
                <w:sz w:val="20"/>
                <w:szCs w:val="20"/>
                <w:lang w:eastAsia="de-DE"/>
              </w:rPr>
              <w:t>Marko Kukwa</w:t>
            </w:r>
          </w:p>
        </w:tc>
      </w:tr>
      <w:tr w:rsidR="00600817" w:rsidTr="00600817">
        <w:trPr>
          <w:trHeight w:val="762"/>
        </w:trPr>
        <w:tc>
          <w:tcPr>
            <w:tcW w:w="10417" w:type="dxa"/>
            <w:tcMar>
              <w:top w:w="0" w:type="dxa"/>
              <w:left w:w="108" w:type="dxa"/>
              <w:bottom w:w="0" w:type="dxa"/>
              <w:right w:w="108" w:type="dxa"/>
            </w:tcMar>
            <w:hideMark/>
          </w:tcPr>
          <w:p w:rsidR="00600817" w:rsidRDefault="00600817">
            <w:pPr>
              <w:spacing w:line="0" w:lineRule="atLeast"/>
              <w:rPr>
                <w:rFonts w:ascii="Arial" w:hAnsi="Arial" w:cs="Arial"/>
                <w:color w:val="1F497D"/>
                <w:sz w:val="20"/>
                <w:szCs w:val="20"/>
                <w:lang w:val="en-US" w:eastAsia="de-DE"/>
              </w:rPr>
            </w:pPr>
            <w:r>
              <w:rPr>
                <w:rFonts w:ascii="Arial" w:hAnsi="Arial" w:cs="Arial"/>
                <w:color w:val="1F497D"/>
                <w:sz w:val="20"/>
                <w:szCs w:val="20"/>
                <w:lang w:val="en-US" w:eastAsia="de-DE"/>
              </w:rPr>
              <w:lastRenderedPageBreak/>
              <w:t>Einkauf</w:t>
            </w:r>
          </w:p>
        </w:tc>
      </w:tr>
      <w:tr w:rsidR="00600817" w:rsidTr="00600817">
        <w:trPr>
          <w:trHeight w:val="560"/>
        </w:trPr>
        <w:tc>
          <w:tcPr>
            <w:tcW w:w="10417" w:type="dxa"/>
            <w:tcMar>
              <w:top w:w="0" w:type="dxa"/>
              <w:left w:w="108" w:type="dxa"/>
              <w:bottom w:w="0" w:type="dxa"/>
              <w:right w:w="108" w:type="dxa"/>
            </w:tcMar>
            <w:hideMark/>
          </w:tcPr>
          <w:p w:rsidR="00600817" w:rsidRDefault="00600817">
            <w:pPr>
              <w:spacing w:line="0" w:lineRule="atLeast"/>
              <w:rPr>
                <w:color w:val="1F497D"/>
                <w:sz w:val="16"/>
                <w:szCs w:val="16"/>
                <w:lang w:eastAsia="de-DE"/>
              </w:rPr>
            </w:pPr>
            <w:r>
              <w:rPr>
                <w:noProof/>
                <w:sz w:val="16"/>
                <w:szCs w:val="16"/>
                <w:lang w:eastAsia="de-DE"/>
              </w:rPr>
              <w:drawing>
                <wp:inline distT="0" distB="0" distL="0" distR="0">
                  <wp:extent cx="1074420" cy="312420"/>
                  <wp:effectExtent l="0" t="0" r="0" b="0"/>
                  <wp:docPr id="1" name="Grafik 1" descr="cid:image002.jpg@01D5E0D7.6EF44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2.jpg@01D5E0D7.6EF443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4420" cy="312420"/>
                          </a:xfrm>
                          <a:prstGeom prst="rect">
                            <a:avLst/>
                          </a:prstGeom>
                          <a:noFill/>
                          <a:ln>
                            <a:noFill/>
                          </a:ln>
                        </pic:spPr>
                      </pic:pic>
                    </a:graphicData>
                  </a:graphic>
                </wp:inline>
              </w:drawing>
            </w:r>
          </w:p>
        </w:tc>
      </w:tr>
      <w:tr w:rsidR="00600817" w:rsidTr="00600817">
        <w:trPr>
          <w:trHeight w:val="554"/>
        </w:trPr>
        <w:tc>
          <w:tcPr>
            <w:tcW w:w="10417" w:type="dxa"/>
            <w:tcMar>
              <w:top w:w="0" w:type="dxa"/>
              <w:left w:w="108" w:type="dxa"/>
              <w:bottom w:w="0" w:type="dxa"/>
              <w:right w:w="108" w:type="dxa"/>
            </w:tcMar>
            <w:hideMark/>
          </w:tcPr>
          <w:p w:rsidR="00600817" w:rsidRDefault="00600817">
            <w:pPr>
              <w:spacing w:line="276" w:lineRule="auto"/>
              <w:rPr>
                <w:rFonts w:ascii="Arial" w:hAnsi="Arial" w:cs="Arial"/>
                <w:color w:val="000000"/>
                <w:sz w:val="20"/>
                <w:szCs w:val="20"/>
              </w:rPr>
            </w:pPr>
            <w:proofErr w:type="spellStart"/>
            <w:r>
              <w:rPr>
                <w:rFonts w:ascii="Arial" w:hAnsi="Arial" w:cs="Arial"/>
                <w:color w:val="000000"/>
                <w:sz w:val="20"/>
                <w:szCs w:val="20"/>
              </w:rPr>
              <w:t>Covivio</w:t>
            </w:r>
            <w:proofErr w:type="spellEnd"/>
            <w:r>
              <w:rPr>
                <w:rFonts w:ascii="Arial" w:hAnsi="Arial" w:cs="Arial"/>
                <w:color w:val="000000"/>
                <w:sz w:val="20"/>
                <w:szCs w:val="20"/>
              </w:rPr>
              <w:t xml:space="preserve"> Immobilien GmbH</w:t>
            </w:r>
          </w:p>
          <w:p w:rsidR="00600817" w:rsidRDefault="00600817">
            <w:pPr>
              <w:spacing w:line="276" w:lineRule="auto"/>
              <w:rPr>
                <w:rFonts w:ascii="Arial" w:hAnsi="Arial" w:cs="Arial"/>
                <w:color w:val="000000"/>
                <w:sz w:val="20"/>
                <w:szCs w:val="20"/>
              </w:rPr>
            </w:pPr>
            <w:r>
              <w:rPr>
                <w:rFonts w:ascii="Arial" w:hAnsi="Arial" w:cs="Arial"/>
                <w:color w:val="000000"/>
                <w:sz w:val="20"/>
                <w:szCs w:val="20"/>
              </w:rPr>
              <w:t>Essener Str. 66</w:t>
            </w:r>
          </w:p>
          <w:p w:rsidR="00600817" w:rsidRDefault="00600817">
            <w:pPr>
              <w:spacing w:line="276" w:lineRule="auto"/>
              <w:rPr>
                <w:rFonts w:ascii="Arial" w:hAnsi="Arial" w:cs="Arial"/>
                <w:color w:val="000000"/>
                <w:sz w:val="20"/>
                <w:szCs w:val="20"/>
                <w:lang w:val="fr-FR"/>
              </w:rPr>
            </w:pPr>
            <w:r>
              <w:rPr>
                <w:rFonts w:ascii="Arial" w:hAnsi="Arial" w:cs="Arial"/>
                <w:color w:val="000000"/>
                <w:sz w:val="20"/>
                <w:szCs w:val="20"/>
                <w:lang w:val="fr-FR"/>
              </w:rPr>
              <w:t>46047 Oberhausen</w:t>
            </w:r>
          </w:p>
        </w:tc>
      </w:tr>
      <w:tr w:rsidR="00600817" w:rsidTr="00600817">
        <w:tc>
          <w:tcPr>
            <w:tcW w:w="10417" w:type="dxa"/>
            <w:tcMar>
              <w:top w:w="0" w:type="dxa"/>
              <w:left w:w="108" w:type="dxa"/>
              <w:bottom w:w="0" w:type="dxa"/>
              <w:right w:w="108" w:type="dxa"/>
            </w:tcMar>
          </w:tcPr>
          <w:p w:rsidR="00600817" w:rsidRDefault="00600817">
            <w:pPr>
              <w:spacing w:line="276" w:lineRule="auto"/>
              <w:rPr>
                <w:rFonts w:ascii="Gilroy" w:hAnsi="Gilroy"/>
                <w:color w:val="FF5D3D"/>
                <w:sz w:val="16"/>
                <w:szCs w:val="16"/>
                <w:lang w:val="fr-FR"/>
              </w:rPr>
            </w:pPr>
          </w:p>
        </w:tc>
      </w:tr>
      <w:tr w:rsidR="00600817" w:rsidRPr="00600817" w:rsidTr="00600817">
        <w:tc>
          <w:tcPr>
            <w:tcW w:w="10417" w:type="dxa"/>
            <w:tcMar>
              <w:top w:w="0" w:type="dxa"/>
              <w:left w:w="108" w:type="dxa"/>
              <w:bottom w:w="0" w:type="dxa"/>
              <w:right w:w="108" w:type="dxa"/>
            </w:tcMar>
          </w:tcPr>
          <w:p w:rsidR="00600817" w:rsidRDefault="00600817">
            <w:pPr>
              <w:spacing w:line="276" w:lineRule="auto"/>
              <w:rPr>
                <w:rFonts w:ascii="Arial" w:hAnsi="Arial" w:cs="Arial"/>
                <w:color w:val="000000"/>
                <w:sz w:val="20"/>
                <w:szCs w:val="20"/>
                <w:lang w:val="fr-FR" w:eastAsia="de-DE"/>
              </w:rPr>
            </w:pPr>
            <w:r>
              <w:rPr>
                <w:rFonts w:ascii="Arial" w:hAnsi="Arial" w:cs="Arial"/>
                <w:color w:val="000000"/>
                <w:sz w:val="20"/>
                <w:szCs w:val="20"/>
                <w:lang w:val="fr-FR" w:eastAsia="de-DE"/>
              </w:rPr>
              <w:t xml:space="preserve">Email: </w:t>
            </w:r>
            <w:hyperlink r:id="rId9" w:history="1">
              <w:r>
                <w:rPr>
                  <w:rStyle w:val="Hyperlink"/>
                  <w:rFonts w:ascii="Arial" w:hAnsi="Arial" w:cs="Arial"/>
                  <w:sz w:val="20"/>
                  <w:szCs w:val="20"/>
                  <w:lang w:val="fr-FR" w:eastAsia="de-DE"/>
                </w:rPr>
                <w:t>marko.kukwa@covivio.immo</w:t>
              </w:r>
            </w:hyperlink>
            <w:r>
              <w:rPr>
                <w:rFonts w:ascii="Arial" w:hAnsi="Arial" w:cs="Arial"/>
                <w:color w:val="000000"/>
                <w:sz w:val="20"/>
                <w:szCs w:val="20"/>
                <w:lang w:val="fr-FR" w:eastAsia="de-DE"/>
              </w:rPr>
              <w:br/>
              <w:t>T: +49 208 97064 684</w:t>
            </w:r>
          </w:p>
          <w:p w:rsidR="00600817" w:rsidRDefault="00600817">
            <w:pPr>
              <w:spacing w:line="276" w:lineRule="auto"/>
              <w:rPr>
                <w:rFonts w:ascii="Arial" w:hAnsi="Arial" w:cs="Arial"/>
                <w:color w:val="1F497D"/>
                <w:sz w:val="20"/>
                <w:szCs w:val="20"/>
                <w:lang w:val="fr-FR" w:eastAsia="de-DE"/>
              </w:rPr>
            </w:pPr>
          </w:p>
        </w:tc>
      </w:tr>
      <w:tr w:rsidR="00600817" w:rsidRPr="00600817" w:rsidTr="00600817">
        <w:trPr>
          <w:trHeight w:val="510"/>
        </w:trPr>
        <w:tc>
          <w:tcPr>
            <w:tcW w:w="10417" w:type="dxa"/>
            <w:tcMar>
              <w:top w:w="0" w:type="dxa"/>
              <w:left w:w="108" w:type="dxa"/>
              <w:bottom w:w="0" w:type="dxa"/>
              <w:right w:w="108" w:type="dxa"/>
            </w:tcMar>
            <w:hideMark/>
          </w:tcPr>
          <w:p w:rsidR="00600817" w:rsidRDefault="00600817">
            <w:pPr>
              <w:spacing w:line="276" w:lineRule="auto"/>
              <w:rPr>
                <w:rFonts w:ascii="Arial" w:hAnsi="Arial" w:cs="Arial"/>
                <w:color w:val="000000"/>
                <w:sz w:val="20"/>
                <w:szCs w:val="20"/>
                <w:lang w:val="fr-FR" w:eastAsia="de-DE"/>
              </w:rPr>
            </w:pPr>
            <w:hyperlink r:id="rId10" w:history="1">
              <w:r>
                <w:rPr>
                  <w:rStyle w:val="Hyperlink"/>
                  <w:rFonts w:ascii="Arial" w:hAnsi="Arial" w:cs="Arial"/>
                  <w:sz w:val="20"/>
                  <w:szCs w:val="20"/>
                  <w:lang w:val="fr-FR" w:eastAsia="de-DE"/>
                </w:rPr>
                <w:t>www.covivio.immo</w:t>
              </w:r>
            </w:hyperlink>
            <w:r>
              <w:rPr>
                <w:rFonts w:ascii="Arial" w:hAnsi="Arial" w:cs="Arial"/>
                <w:color w:val="000000"/>
                <w:sz w:val="20"/>
                <w:szCs w:val="20"/>
                <w:lang w:val="fr-FR" w:eastAsia="de-DE"/>
              </w:rPr>
              <w:t xml:space="preserve"> – </w:t>
            </w:r>
            <w:hyperlink r:id="rId11" w:history="1">
              <w:r>
                <w:rPr>
                  <w:rStyle w:val="Hyperlink"/>
                  <w:rFonts w:ascii="Arial" w:hAnsi="Arial" w:cs="Arial"/>
                  <w:sz w:val="20"/>
                  <w:szCs w:val="20"/>
                  <w:lang w:val="fr-FR" w:eastAsia="de-DE"/>
                </w:rPr>
                <w:t>www.covivio.eu</w:t>
              </w:r>
            </w:hyperlink>
          </w:p>
        </w:tc>
      </w:tr>
      <w:tr w:rsidR="00600817" w:rsidTr="00600817">
        <w:trPr>
          <w:trHeight w:val="507"/>
        </w:trPr>
        <w:tc>
          <w:tcPr>
            <w:tcW w:w="10417" w:type="dxa"/>
            <w:tcMar>
              <w:top w:w="0" w:type="dxa"/>
              <w:left w:w="108" w:type="dxa"/>
              <w:bottom w:w="0" w:type="dxa"/>
              <w:right w:w="108" w:type="dxa"/>
            </w:tcMar>
            <w:hideMark/>
          </w:tcPr>
          <w:p w:rsidR="00600817" w:rsidRDefault="00600817">
            <w:pPr>
              <w:spacing w:line="276" w:lineRule="auto"/>
              <w:rPr>
                <w:color w:val="0563C1"/>
                <w:u w:val="single"/>
                <w:lang w:eastAsia="de-DE"/>
              </w:rPr>
            </w:pPr>
            <w:hyperlink r:id="rId12" w:history="1">
              <w:r>
                <w:rPr>
                  <w:rStyle w:val="Hyperlink"/>
                  <w:rFonts w:ascii="Arial" w:hAnsi="Arial" w:cs="Arial"/>
                  <w:sz w:val="20"/>
                  <w:szCs w:val="20"/>
                  <w:lang w:eastAsia="de-DE"/>
                </w:rPr>
                <w:t>Die Angaben nach § 37a HGB finden sich unter diesem Link</w:t>
              </w:r>
            </w:hyperlink>
          </w:p>
        </w:tc>
      </w:tr>
      <w:tr w:rsidR="00600817" w:rsidRPr="00600817" w:rsidTr="00600817">
        <w:trPr>
          <w:trHeight w:val="707"/>
        </w:trPr>
        <w:tc>
          <w:tcPr>
            <w:tcW w:w="10417" w:type="dxa"/>
            <w:tcMar>
              <w:top w:w="0" w:type="dxa"/>
              <w:left w:w="108" w:type="dxa"/>
              <w:bottom w:w="0" w:type="dxa"/>
              <w:right w:w="108" w:type="dxa"/>
            </w:tcMar>
            <w:hideMark/>
          </w:tcPr>
          <w:p w:rsidR="00600817" w:rsidRDefault="00600817">
            <w:pPr>
              <w:spacing w:line="276" w:lineRule="auto"/>
              <w:rPr>
                <w:color w:val="1F497D"/>
                <w:lang w:val="fr-FR" w:eastAsia="de-DE"/>
              </w:rPr>
            </w:pPr>
            <w:hyperlink r:id="rId13" w:history="1">
              <w:r>
                <w:rPr>
                  <w:rStyle w:val="Hyperlink"/>
                  <w:rFonts w:ascii="Arial" w:hAnsi="Arial" w:cs="Arial"/>
                  <w:sz w:val="20"/>
                  <w:szCs w:val="20"/>
                  <w:lang w:val="fr-FR" w:eastAsia="de-DE"/>
                </w:rPr>
                <w:t xml:space="preserve">Information </w:t>
              </w:r>
              <w:proofErr w:type="spellStart"/>
              <w:r>
                <w:rPr>
                  <w:rStyle w:val="Hyperlink"/>
                  <w:rFonts w:ascii="Arial" w:hAnsi="Arial" w:cs="Arial"/>
                  <w:sz w:val="20"/>
                  <w:szCs w:val="20"/>
                  <w:lang w:val="fr-FR" w:eastAsia="de-DE"/>
                </w:rPr>
                <w:t>required</w:t>
              </w:r>
              <w:proofErr w:type="spellEnd"/>
              <w:r>
                <w:rPr>
                  <w:rStyle w:val="Hyperlink"/>
                  <w:rFonts w:ascii="Arial" w:hAnsi="Arial" w:cs="Arial"/>
                  <w:sz w:val="20"/>
                  <w:szCs w:val="20"/>
                  <w:lang w:val="fr-FR" w:eastAsia="de-DE"/>
                </w:rPr>
                <w:t xml:space="preserve"> </w:t>
              </w:r>
              <w:proofErr w:type="spellStart"/>
              <w:r>
                <w:rPr>
                  <w:rStyle w:val="Hyperlink"/>
                  <w:rFonts w:ascii="Arial" w:hAnsi="Arial" w:cs="Arial"/>
                  <w:sz w:val="20"/>
                  <w:szCs w:val="20"/>
                  <w:lang w:val="fr-FR" w:eastAsia="de-DE"/>
                </w:rPr>
                <w:t>under</w:t>
              </w:r>
              <w:proofErr w:type="spellEnd"/>
              <w:r>
                <w:rPr>
                  <w:rStyle w:val="Hyperlink"/>
                  <w:rFonts w:ascii="Arial" w:hAnsi="Arial" w:cs="Arial"/>
                  <w:sz w:val="20"/>
                  <w:szCs w:val="20"/>
                  <w:lang w:val="fr-FR" w:eastAsia="de-DE"/>
                </w:rPr>
                <w:t xml:space="preserve"> § 37a </w:t>
              </w:r>
              <w:proofErr w:type="spellStart"/>
              <w:r>
                <w:rPr>
                  <w:rStyle w:val="Hyperlink"/>
                  <w:rFonts w:ascii="Arial" w:hAnsi="Arial" w:cs="Arial"/>
                  <w:sz w:val="20"/>
                  <w:szCs w:val="20"/>
                  <w:lang w:val="fr-FR" w:eastAsia="de-DE"/>
                </w:rPr>
                <w:t>German</w:t>
              </w:r>
              <w:proofErr w:type="spellEnd"/>
              <w:r>
                <w:rPr>
                  <w:rStyle w:val="Hyperlink"/>
                  <w:rFonts w:ascii="Arial" w:hAnsi="Arial" w:cs="Arial"/>
                  <w:sz w:val="20"/>
                  <w:szCs w:val="20"/>
                  <w:lang w:val="fr-FR" w:eastAsia="de-DE"/>
                </w:rPr>
                <w:t xml:space="preserve"> Commercial Code (HGB) </w:t>
              </w:r>
              <w:proofErr w:type="spellStart"/>
              <w:r>
                <w:rPr>
                  <w:rStyle w:val="Hyperlink"/>
                  <w:rFonts w:ascii="Arial" w:hAnsi="Arial" w:cs="Arial"/>
                  <w:sz w:val="20"/>
                  <w:szCs w:val="20"/>
                  <w:lang w:val="fr-FR" w:eastAsia="de-DE"/>
                </w:rPr>
                <w:t>can</w:t>
              </w:r>
              <w:proofErr w:type="spellEnd"/>
              <w:r>
                <w:rPr>
                  <w:rStyle w:val="Hyperlink"/>
                  <w:rFonts w:ascii="Arial" w:hAnsi="Arial" w:cs="Arial"/>
                  <w:sz w:val="20"/>
                  <w:szCs w:val="20"/>
                  <w:lang w:val="fr-FR" w:eastAsia="de-DE"/>
                </w:rPr>
                <w:t xml:space="preserve"> </w:t>
              </w:r>
              <w:proofErr w:type="spellStart"/>
              <w:r>
                <w:rPr>
                  <w:rStyle w:val="Hyperlink"/>
                  <w:rFonts w:ascii="Arial" w:hAnsi="Arial" w:cs="Arial"/>
                  <w:sz w:val="20"/>
                  <w:szCs w:val="20"/>
                  <w:lang w:val="fr-FR" w:eastAsia="de-DE"/>
                </w:rPr>
                <w:t>be</w:t>
              </w:r>
              <w:proofErr w:type="spellEnd"/>
              <w:r>
                <w:rPr>
                  <w:rStyle w:val="Hyperlink"/>
                  <w:rFonts w:ascii="Arial" w:hAnsi="Arial" w:cs="Arial"/>
                  <w:sz w:val="20"/>
                  <w:szCs w:val="20"/>
                  <w:lang w:val="fr-FR" w:eastAsia="de-DE"/>
                </w:rPr>
                <w:t xml:space="preserve"> </w:t>
              </w:r>
              <w:proofErr w:type="spellStart"/>
              <w:r>
                <w:rPr>
                  <w:rStyle w:val="Hyperlink"/>
                  <w:rFonts w:ascii="Arial" w:hAnsi="Arial" w:cs="Arial"/>
                  <w:sz w:val="20"/>
                  <w:szCs w:val="20"/>
                  <w:lang w:val="fr-FR" w:eastAsia="de-DE"/>
                </w:rPr>
                <w:t>found</w:t>
              </w:r>
              <w:proofErr w:type="spellEnd"/>
              <w:r>
                <w:rPr>
                  <w:rStyle w:val="Hyperlink"/>
                  <w:rFonts w:ascii="Arial" w:hAnsi="Arial" w:cs="Arial"/>
                  <w:sz w:val="20"/>
                  <w:szCs w:val="20"/>
                  <w:lang w:val="fr-FR" w:eastAsia="de-DE"/>
                </w:rPr>
                <w:t xml:space="preserve"> </w:t>
              </w:r>
              <w:proofErr w:type="spellStart"/>
              <w:r>
                <w:rPr>
                  <w:rStyle w:val="Hyperlink"/>
                  <w:rFonts w:ascii="Arial" w:hAnsi="Arial" w:cs="Arial"/>
                  <w:sz w:val="20"/>
                  <w:szCs w:val="20"/>
                  <w:lang w:val="fr-FR" w:eastAsia="de-DE"/>
                </w:rPr>
                <w:t>under</w:t>
              </w:r>
              <w:proofErr w:type="spellEnd"/>
              <w:r>
                <w:rPr>
                  <w:rStyle w:val="Hyperlink"/>
                  <w:rFonts w:ascii="Arial" w:hAnsi="Arial" w:cs="Arial"/>
                  <w:sz w:val="20"/>
                  <w:szCs w:val="20"/>
                  <w:lang w:val="fr-FR" w:eastAsia="de-DE"/>
                </w:rPr>
                <w:t xml:space="preserve"> </w:t>
              </w:r>
              <w:proofErr w:type="spellStart"/>
              <w:r>
                <w:rPr>
                  <w:rStyle w:val="Hyperlink"/>
                  <w:rFonts w:ascii="Arial" w:hAnsi="Arial" w:cs="Arial"/>
                  <w:sz w:val="20"/>
                  <w:szCs w:val="20"/>
                  <w:lang w:val="fr-FR" w:eastAsia="de-DE"/>
                </w:rPr>
                <w:t>this</w:t>
              </w:r>
              <w:proofErr w:type="spellEnd"/>
              <w:r>
                <w:rPr>
                  <w:rStyle w:val="Hyperlink"/>
                  <w:rFonts w:ascii="Arial" w:hAnsi="Arial" w:cs="Arial"/>
                  <w:sz w:val="20"/>
                  <w:szCs w:val="20"/>
                  <w:lang w:val="fr-FR" w:eastAsia="de-DE"/>
                </w:rPr>
                <w:t xml:space="preserve"> </w:t>
              </w:r>
              <w:proofErr w:type="spellStart"/>
              <w:r>
                <w:rPr>
                  <w:rStyle w:val="Hyperlink"/>
                  <w:rFonts w:ascii="Arial" w:hAnsi="Arial" w:cs="Arial"/>
                  <w:sz w:val="20"/>
                  <w:szCs w:val="20"/>
                  <w:lang w:val="fr-FR" w:eastAsia="de-DE"/>
                </w:rPr>
                <w:t>link</w:t>
              </w:r>
              <w:proofErr w:type="spellEnd"/>
            </w:hyperlink>
          </w:p>
        </w:tc>
      </w:tr>
    </w:tbl>
    <w:p w:rsidR="00600817" w:rsidRPr="00600817" w:rsidRDefault="00600817" w:rsidP="00600817">
      <w:pPr>
        <w:rPr>
          <w:lang w:val="en-US" w:eastAsia="de-DE"/>
        </w:rPr>
      </w:pPr>
    </w:p>
    <w:p w:rsidR="00600817" w:rsidRPr="00600817" w:rsidRDefault="00600817" w:rsidP="00600817">
      <w:pPr>
        <w:rPr>
          <w:lang w:val="en-US"/>
        </w:rPr>
      </w:pPr>
    </w:p>
    <w:p w:rsidR="00F430B9" w:rsidRPr="00600817" w:rsidRDefault="00F430B9">
      <w:pPr>
        <w:rPr>
          <w:lang w:val="en-US"/>
        </w:rPr>
      </w:pPr>
      <w:bookmarkStart w:id="0" w:name="_GoBack"/>
      <w:bookmarkEnd w:id="0"/>
    </w:p>
    <w:sectPr w:rsidR="00F430B9" w:rsidRPr="006008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ro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17"/>
    <w:rsid w:val="000125EA"/>
    <w:rsid w:val="000143FB"/>
    <w:rsid w:val="00023588"/>
    <w:rsid w:val="00025F2A"/>
    <w:rsid w:val="0005572B"/>
    <w:rsid w:val="00055CD2"/>
    <w:rsid w:val="000A3026"/>
    <w:rsid w:val="000B5E42"/>
    <w:rsid w:val="000E0BE5"/>
    <w:rsid w:val="000F09EE"/>
    <w:rsid w:val="00101161"/>
    <w:rsid w:val="00105978"/>
    <w:rsid w:val="00123C95"/>
    <w:rsid w:val="00176B26"/>
    <w:rsid w:val="001B3578"/>
    <w:rsid w:val="001B6B1C"/>
    <w:rsid w:val="001F7F1F"/>
    <w:rsid w:val="00270D4E"/>
    <w:rsid w:val="002919B7"/>
    <w:rsid w:val="002A16C9"/>
    <w:rsid w:val="002A2CFF"/>
    <w:rsid w:val="002A6A62"/>
    <w:rsid w:val="002B252A"/>
    <w:rsid w:val="002D6377"/>
    <w:rsid w:val="002E0FF2"/>
    <w:rsid w:val="00302319"/>
    <w:rsid w:val="00313933"/>
    <w:rsid w:val="003150E6"/>
    <w:rsid w:val="00316902"/>
    <w:rsid w:val="00334058"/>
    <w:rsid w:val="00336667"/>
    <w:rsid w:val="003F602F"/>
    <w:rsid w:val="00420E84"/>
    <w:rsid w:val="00467A72"/>
    <w:rsid w:val="0048194C"/>
    <w:rsid w:val="00507386"/>
    <w:rsid w:val="005440DA"/>
    <w:rsid w:val="00550C42"/>
    <w:rsid w:val="00552C94"/>
    <w:rsid w:val="00557C3B"/>
    <w:rsid w:val="005865D4"/>
    <w:rsid w:val="00587D74"/>
    <w:rsid w:val="00591B58"/>
    <w:rsid w:val="005B33E3"/>
    <w:rsid w:val="005D755C"/>
    <w:rsid w:val="005E09DD"/>
    <w:rsid w:val="005E42B4"/>
    <w:rsid w:val="00600817"/>
    <w:rsid w:val="006027E5"/>
    <w:rsid w:val="006251E4"/>
    <w:rsid w:val="0064347B"/>
    <w:rsid w:val="0064615A"/>
    <w:rsid w:val="00661CE2"/>
    <w:rsid w:val="0068680F"/>
    <w:rsid w:val="006A2FB2"/>
    <w:rsid w:val="006B310D"/>
    <w:rsid w:val="006B66B5"/>
    <w:rsid w:val="006F1CD9"/>
    <w:rsid w:val="006F71A4"/>
    <w:rsid w:val="00711AC4"/>
    <w:rsid w:val="0072017B"/>
    <w:rsid w:val="00760B09"/>
    <w:rsid w:val="00766F05"/>
    <w:rsid w:val="007705C7"/>
    <w:rsid w:val="00796702"/>
    <w:rsid w:val="007A20E3"/>
    <w:rsid w:val="007A7353"/>
    <w:rsid w:val="007F4721"/>
    <w:rsid w:val="008C4376"/>
    <w:rsid w:val="009147D1"/>
    <w:rsid w:val="00922DDC"/>
    <w:rsid w:val="00922F27"/>
    <w:rsid w:val="009543AF"/>
    <w:rsid w:val="009B6E8B"/>
    <w:rsid w:val="009D4C73"/>
    <w:rsid w:val="009E7B75"/>
    <w:rsid w:val="00A36989"/>
    <w:rsid w:val="00A410EA"/>
    <w:rsid w:val="00A45CE5"/>
    <w:rsid w:val="00A66B82"/>
    <w:rsid w:val="00A7529E"/>
    <w:rsid w:val="00A92BAE"/>
    <w:rsid w:val="00AC1A02"/>
    <w:rsid w:val="00AC618E"/>
    <w:rsid w:val="00AF79AD"/>
    <w:rsid w:val="00AF7A3D"/>
    <w:rsid w:val="00B14C05"/>
    <w:rsid w:val="00B20908"/>
    <w:rsid w:val="00B2319B"/>
    <w:rsid w:val="00B23CF9"/>
    <w:rsid w:val="00B60F4E"/>
    <w:rsid w:val="00B755BC"/>
    <w:rsid w:val="00B93755"/>
    <w:rsid w:val="00BB127E"/>
    <w:rsid w:val="00BB5645"/>
    <w:rsid w:val="00BC3A65"/>
    <w:rsid w:val="00BE1B6C"/>
    <w:rsid w:val="00BF3D14"/>
    <w:rsid w:val="00C21626"/>
    <w:rsid w:val="00C44869"/>
    <w:rsid w:val="00C867DE"/>
    <w:rsid w:val="00C90029"/>
    <w:rsid w:val="00CB0F6C"/>
    <w:rsid w:val="00CC47F0"/>
    <w:rsid w:val="00CD4FF5"/>
    <w:rsid w:val="00D041FD"/>
    <w:rsid w:val="00D06671"/>
    <w:rsid w:val="00D14A42"/>
    <w:rsid w:val="00D50311"/>
    <w:rsid w:val="00D70A77"/>
    <w:rsid w:val="00D90D79"/>
    <w:rsid w:val="00D91DAB"/>
    <w:rsid w:val="00E10DE6"/>
    <w:rsid w:val="00E23054"/>
    <w:rsid w:val="00E7539D"/>
    <w:rsid w:val="00E902BA"/>
    <w:rsid w:val="00F00ED4"/>
    <w:rsid w:val="00F24472"/>
    <w:rsid w:val="00F263EF"/>
    <w:rsid w:val="00F430B9"/>
    <w:rsid w:val="00F44CAE"/>
    <w:rsid w:val="00F52F4C"/>
    <w:rsid w:val="00F9229B"/>
    <w:rsid w:val="00F94B06"/>
    <w:rsid w:val="00FA1338"/>
    <w:rsid w:val="00FC6391"/>
    <w:rsid w:val="00FF6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460B6-3150-418F-AF00-F7DE499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081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0817"/>
    <w:rPr>
      <w:color w:val="0563C1"/>
      <w:u w:val="single"/>
    </w:rPr>
  </w:style>
  <w:style w:type="paragraph" w:styleId="Sprechblasentext">
    <w:name w:val="Balloon Text"/>
    <w:basedOn w:val="Standard"/>
    <w:link w:val="SprechblasentextZchn"/>
    <w:uiPriority w:val="99"/>
    <w:semiHidden/>
    <w:unhideWhenUsed/>
    <w:rsid w:val="006008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0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E0D7.6EF443B0" TargetMode="External"/><Relationship Id="rId13" Type="http://schemas.openxmlformats.org/officeDocument/2006/relationships/hyperlink" Target="http://www.covivio.immo/angaben37ahgb.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ovivio.immo/angaben37ahg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E0D7.6EF443B0" TargetMode="External"/><Relationship Id="rId11" Type="http://schemas.openxmlformats.org/officeDocument/2006/relationships/hyperlink" Target="http://www.covivio.e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vivio.immo/" TargetMode="External"/><Relationship Id="rId4" Type="http://schemas.openxmlformats.org/officeDocument/2006/relationships/hyperlink" Target="mailto:Henrike.Schueler@covivio.immo" TargetMode="External"/><Relationship Id="rId9" Type="http://schemas.openxmlformats.org/officeDocument/2006/relationships/hyperlink" Target="mailto:marko.kukwa@covivio.immo"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Immeo Wohnen Service GmbH</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 Iris</dc:creator>
  <cp:keywords/>
  <dc:description/>
  <cp:lastModifiedBy>Wittmann Iris</cp:lastModifiedBy>
  <cp:revision>1</cp:revision>
  <cp:lastPrinted>2020-02-12T09:08:00Z</cp:lastPrinted>
  <dcterms:created xsi:type="dcterms:W3CDTF">2020-02-12T09:08:00Z</dcterms:created>
  <dcterms:modified xsi:type="dcterms:W3CDTF">2020-02-12T09:09:00Z</dcterms:modified>
</cp:coreProperties>
</file>